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13" w:rsidRPr="00012913" w:rsidRDefault="00012913" w:rsidP="00012913">
      <w:pPr>
        <w:spacing w:after="0" w:line="240" w:lineRule="auto"/>
        <w:textAlignment w:val="top"/>
        <w:outlineLvl w:val="0"/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lang w:eastAsia="ru-RU"/>
        </w:rPr>
      </w:pPr>
      <w:r w:rsidRPr="00012913">
        <w:rPr>
          <w:rFonts w:ascii="Arial Narrow" w:eastAsia="Times New Roman" w:hAnsi="Arial Narrow" w:cs="Arial"/>
          <w:b/>
          <w:bCs/>
          <w:color w:val="333333"/>
          <w:kern w:val="36"/>
          <w:sz w:val="48"/>
          <w:szCs w:val="48"/>
          <w:bdr w:val="none" w:sz="0" w:space="0" w:color="auto" w:frame="1"/>
          <w:lang w:eastAsia="ru-RU"/>
        </w:rPr>
        <w:t>Транспортировщик-укладчик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от 1 040 бел</w:t>
      </w:r>
      <w:proofErr w:type="gramStart"/>
      <w:r w:rsidRPr="00012913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  <w:proofErr w:type="gramEnd"/>
      <w:r w:rsidRPr="00012913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 </w:t>
      </w:r>
      <w:proofErr w:type="gramStart"/>
      <w:r w:rsidRPr="00012913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р</w:t>
      </w:r>
      <w:proofErr w:type="gramEnd"/>
      <w:r w:rsidRPr="00012913">
        <w:rPr>
          <w:rFonts w:ascii="Arial Narrow" w:eastAsia="Times New Roman" w:hAnsi="Arial Narrow" w:cs="Arial"/>
          <w:color w:val="333333"/>
          <w:sz w:val="36"/>
          <w:szCs w:val="36"/>
          <w:bdr w:val="none" w:sz="0" w:space="0" w:color="auto" w:frame="1"/>
          <w:lang w:eastAsia="ru-RU"/>
        </w:rPr>
        <w:t>уб. до вычета налогов</w:t>
      </w:r>
    </w:p>
    <w:p w:rsidR="00012913" w:rsidRPr="00012913" w:rsidRDefault="00012913" w:rsidP="00012913">
      <w:pPr>
        <w:spacing w:after="75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5" w:history="1">
        <w:r w:rsidRPr="00012913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 xml:space="preserve">ОАО Кондитерская фабрика </w:t>
        </w:r>
        <w:proofErr w:type="spellStart"/>
        <w:r w:rsidRPr="00012913">
          <w:rPr>
            <w:rFonts w:ascii="Arial" w:eastAsia="Times New Roman" w:hAnsi="Arial" w:cs="Arial"/>
            <w:color w:val="2998FF"/>
            <w:sz w:val="36"/>
            <w:szCs w:val="36"/>
            <w:bdr w:val="none" w:sz="0" w:space="0" w:color="auto" w:frame="1"/>
            <w:lang w:eastAsia="ru-RU"/>
          </w:rPr>
          <w:t>Слодыч</w:t>
        </w:r>
        <w:proofErr w:type="spellEnd"/>
      </w:hyperlink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hyperlink r:id="rId6" w:tgtFrame="_blank" w:history="1">
        <w:r w:rsidRPr="00012913">
          <w:rPr>
            <w:rFonts w:ascii="Arial" w:eastAsia="Times New Roman" w:hAnsi="Arial" w:cs="Arial"/>
            <w:color w:val="2998FF"/>
            <w:sz w:val="21"/>
            <w:szCs w:val="21"/>
            <w:bdr w:val="none" w:sz="0" w:space="0" w:color="auto" w:frame="1"/>
            <w:lang w:eastAsia="ru-RU"/>
          </w:rPr>
          <w:t>Минск, Радиальная улица, 54</w:t>
        </w:r>
      </w:hyperlink>
    </w:p>
    <w:p w:rsidR="00012913" w:rsidRPr="00012913" w:rsidRDefault="00012913" w:rsidP="0001291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noProof/>
          <w:color w:val="2998FF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65EFCD8C" wp14:editId="3BAD68AC">
            <wp:extent cx="2286000" cy="1314450"/>
            <wp:effectExtent l="0" t="0" r="0" b="0"/>
            <wp:docPr id="1" name="Рисунок 1" descr="https://hhcdn.ru/employer-logo/1714295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hcdn.ru/employer-logo/1714295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Требуемый опыт работы: </w:t>
      </w: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не требуется</w:t>
      </w:r>
    </w:p>
    <w:p w:rsidR="00012913" w:rsidRPr="00012913" w:rsidRDefault="00012913" w:rsidP="0001291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Полная занятость, </w:t>
      </w: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сменный график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Обязанности: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 снятие коробов с движущейся ленты транспортера, маркировка коробов </w:t>
      </w:r>
      <w:proofErr w:type="gramStart"/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согласно</w:t>
      </w:r>
      <w:proofErr w:type="gramEnd"/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 сменного задания, установка их на поддоны, перевозка поддонов на тележке в места складирования продукции.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работа в цеху.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Требования: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ответственный, исполнительный;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 наличие действующей медицинской справки.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012913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Условия:</w:t>
      </w:r>
    </w:p>
    <w:p w:rsidR="00012913" w:rsidRPr="00012913" w:rsidRDefault="00012913" w:rsidP="00012913">
      <w:pPr>
        <w:spacing w:after="0"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-оформление по договору подряда;</w:t>
      </w:r>
    </w:p>
    <w:p w:rsidR="00012913" w:rsidRPr="00012913" w:rsidRDefault="00012913" w:rsidP="00012913">
      <w:pPr>
        <w:spacing w:line="240" w:lineRule="auto"/>
        <w:textAlignment w:val="top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-трехсменный режим работы. </w:t>
      </w:r>
      <w:proofErr w:type="gramStart"/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012913">
        <w:rPr>
          <w:rFonts w:ascii="Arial" w:eastAsia="Times New Roman" w:hAnsi="Arial" w:cs="Arial"/>
          <w:color w:val="333333"/>
          <w:sz w:val="21"/>
          <w:szCs w:val="21"/>
          <w:bdr w:val="none" w:sz="0" w:space="0" w:color="auto" w:frame="1"/>
          <w:lang w:eastAsia="ru-RU"/>
        </w:rPr>
        <w:t>1 смена: 6.30-15.00; 2 смена: 15.00-23.20 ; 3 смена: 23.20-6.40)</w:t>
      </w:r>
    </w:p>
    <w:p w:rsidR="00BA7331" w:rsidRDefault="00BA7331">
      <w:bookmarkStart w:id="0" w:name="_GoBack"/>
      <w:bookmarkEnd w:id="0"/>
    </w:p>
    <w:sectPr w:rsidR="00BA7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13"/>
    <w:rsid w:val="00012913"/>
    <w:rsid w:val="00BA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30239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2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440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2899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88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5235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9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18320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72731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5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abota.by/search/vacancy/?isMap=True&amp;vacancy_id=46363321" TargetMode="External"/><Relationship Id="rId5" Type="http://schemas.openxmlformats.org/officeDocument/2006/relationships/hyperlink" Target="https://rabota.by/employer/778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SPecialiST RePack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Счасная</dc:creator>
  <cp:lastModifiedBy>Анастасия Счасная</cp:lastModifiedBy>
  <cp:revision>1</cp:revision>
  <dcterms:created xsi:type="dcterms:W3CDTF">2021-08-10T09:09:00Z</dcterms:created>
  <dcterms:modified xsi:type="dcterms:W3CDTF">2021-08-10T09:09:00Z</dcterms:modified>
</cp:coreProperties>
</file>